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100-ledes-lamp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100-ledes-lamp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100-ledes-lamp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100-ledes-lamp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100-ledes-lamp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